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p>
    <w:p w14:paraId="356F0BF9" w14:textId="7E6EC7D8" w:rsidR="007B5E8E" w:rsidRPr="007B5E8E" w:rsidRDefault="007B5E8E" w:rsidP="007B5E8E">
      <w:pPr>
        <w:rPr>
          <w:rFonts w:ascii="Aptos Display" w:eastAsiaTheme="minorEastAsia" w:hAnsi="Aptos Display" w:cs="Arial"/>
          <w:b/>
          <w:sz w:val="28"/>
          <w:szCs w:val="28"/>
          <w:lang w:eastAsia="en-GB"/>
        </w:rPr>
      </w:pPr>
      <w:r w:rsidRPr="00B73F37">
        <w:rPr>
          <w:rFonts w:ascii="Aptos Display" w:hAnsi="Aptos Display"/>
          <w:noProof/>
        </w:rPr>
        <w:drawing>
          <wp:anchor distT="0" distB="0" distL="114300" distR="114300" simplePos="0" relativeHeight="251661312" behindDoc="1" locked="0" layoutInCell="1" allowOverlap="1" wp14:anchorId="1188A3DB" wp14:editId="16DD4679">
            <wp:simplePos x="0" y="0"/>
            <wp:positionH relativeFrom="column">
              <wp:posOffset>1257300</wp:posOffset>
            </wp:positionH>
            <wp:positionV relativeFrom="paragraph">
              <wp:posOffset>10795</wp:posOffset>
            </wp:positionV>
            <wp:extent cx="2667000" cy="1714500"/>
            <wp:effectExtent l="0" t="0" r="0" b="0"/>
            <wp:wrapTight wrapText="bothSides">
              <wp:wrapPolygon edited="0">
                <wp:start x="0" y="0"/>
                <wp:lineTo x="0" y="21360"/>
                <wp:lineTo x="21446" y="21360"/>
                <wp:lineTo x="21446" y="0"/>
                <wp:lineTo x="0" y="0"/>
              </wp:wrapPolygon>
            </wp:wrapTight>
            <wp:docPr id="1082267735" name="Picture 1" descr="A wheel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67735" name="Picture 1" descr="A wheel with text on i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80EF2" w14:textId="77777777" w:rsidR="007B5E8E" w:rsidRDefault="007B5E8E" w:rsidP="007B5E8E">
      <w:pPr>
        <w:jc w:val="center"/>
        <w:rPr>
          <w:rFonts w:ascii="Aptos Display" w:eastAsiaTheme="minorEastAsia" w:hAnsi="Aptos Display" w:cs="Arial"/>
          <w:b/>
          <w:sz w:val="72"/>
          <w:szCs w:val="72"/>
          <w:lang w:eastAsia="en-GB"/>
        </w:rPr>
      </w:pPr>
    </w:p>
    <w:p w14:paraId="3F8BE56F" w14:textId="77777777" w:rsidR="007B5E8E" w:rsidRPr="007B5E8E" w:rsidRDefault="007B5E8E" w:rsidP="007B5E8E">
      <w:pPr>
        <w:jc w:val="center"/>
        <w:rPr>
          <w:rFonts w:ascii="Aptos Display" w:eastAsiaTheme="minorEastAsia" w:hAnsi="Aptos Display" w:cs="Arial"/>
          <w:b/>
          <w:sz w:val="72"/>
          <w:szCs w:val="72"/>
          <w:lang w:eastAsia="en-GB"/>
        </w:rPr>
      </w:pPr>
    </w:p>
    <w:p w14:paraId="1E32DB61" w14:textId="77777777" w:rsidR="007B5E8E" w:rsidRDefault="007B5E8E" w:rsidP="007B5E8E">
      <w:pPr>
        <w:jc w:val="center"/>
        <w:rPr>
          <w:rFonts w:ascii="Aptos Display" w:eastAsiaTheme="minorEastAsia" w:hAnsi="Aptos Display" w:cs="Arial"/>
          <w:b/>
          <w:sz w:val="72"/>
          <w:szCs w:val="72"/>
          <w:lang w:eastAsia="en-GB"/>
        </w:rPr>
      </w:pPr>
    </w:p>
    <w:p w14:paraId="13941202" w14:textId="1152527A" w:rsidR="007B5E8E" w:rsidRPr="007B5E8E" w:rsidRDefault="007B5E8E" w:rsidP="007B5E8E">
      <w:pPr>
        <w:jc w:val="center"/>
        <w:rPr>
          <w:rFonts w:ascii="Aptos Display" w:eastAsiaTheme="minorEastAsia" w:hAnsi="Aptos Display" w:cs="Arial"/>
          <w:b/>
          <w:sz w:val="72"/>
          <w:szCs w:val="72"/>
          <w:lang w:eastAsia="en-GB"/>
        </w:rPr>
      </w:pPr>
      <w:r w:rsidRPr="007B5E8E">
        <w:rPr>
          <w:rFonts w:ascii="Aptos Display" w:eastAsiaTheme="minorEastAsia" w:hAnsi="Aptos Display" w:cs="Arial"/>
          <w:b/>
          <w:sz w:val="72"/>
          <w:szCs w:val="72"/>
          <w:lang w:eastAsia="en-GB"/>
        </w:rPr>
        <w:t>Highley Parish Council</w:t>
      </w:r>
    </w:p>
    <w:p w14:paraId="32838E8D" w14:textId="37DE6820" w:rsidR="007B5E8E" w:rsidRPr="007B5E8E" w:rsidRDefault="007B5E8E" w:rsidP="007B5E8E">
      <w:pPr>
        <w:jc w:val="center"/>
        <w:rPr>
          <w:rFonts w:ascii="Aptos Display" w:eastAsiaTheme="minorEastAsia" w:hAnsi="Aptos Display" w:cs="Arial"/>
          <w:b/>
          <w:sz w:val="72"/>
          <w:szCs w:val="72"/>
          <w:lang w:eastAsia="en-GB"/>
        </w:rPr>
      </w:pPr>
      <w:r>
        <w:rPr>
          <w:rFonts w:ascii="Aptos Display" w:eastAsiaTheme="minorEastAsia" w:hAnsi="Aptos Display" w:cs="Arial"/>
          <w:b/>
          <w:sz w:val="72"/>
          <w:szCs w:val="72"/>
          <w:lang w:eastAsia="en-GB"/>
        </w:rPr>
        <w:t>Financial Regulations</w:t>
      </w:r>
    </w:p>
    <w:p w14:paraId="7C00856D" w14:textId="77777777" w:rsidR="007B5E8E" w:rsidRPr="007B5E8E" w:rsidRDefault="007B5E8E" w:rsidP="007B5E8E">
      <w:pPr>
        <w:jc w:val="center"/>
        <w:rPr>
          <w:rFonts w:ascii="Aptos Display" w:eastAsiaTheme="minorEastAsia" w:hAnsi="Aptos Display" w:cs="Arial"/>
          <w:b/>
          <w:sz w:val="72"/>
          <w:szCs w:val="72"/>
          <w:lang w:eastAsia="en-GB"/>
        </w:rPr>
      </w:pPr>
      <w:r w:rsidRPr="007B5E8E">
        <w:rPr>
          <w:rFonts w:ascii="Aptos Display" w:eastAsiaTheme="minorEastAsia" w:hAnsi="Aptos Display" w:cs="Arial"/>
          <w:b/>
          <w:sz w:val="72"/>
          <w:szCs w:val="72"/>
          <w:lang w:eastAsia="en-GB"/>
        </w:rPr>
        <w:t>Adopted September 2024</w:t>
      </w:r>
    </w:p>
    <w:p w14:paraId="3B0BA095" w14:textId="77777777" w:rsidR="007B5E8E" w:rsidRPr="007B5E8E" w:rsidRDefault="007B5E8E" w:rsidP="007B5E8E">
      <w:pPr>
        <w:rPr>
          <w:rFonts w:ascii="Aptos Display" w:eastAsiaTheme="minorEastAsia" w:hAnsi="Aptos Display" w:cs="Arial"/>
          <w:b/>
          <w:sz w:val="28"/>
          <w:szCs w:val="28"/>
          <w:lang w:eastAsia="en-GB"/>
        </w:rPr>
      </w:pPr>
    </w:p>
    <w:p w14:paraId="481C42E1" w14:textId="77777777" w:rsidR="007B5E8E" w:rsidRPr="007B5E8E" w:rsidRDefault="007B5E8E" w:rsidP="007B5E8E">
      <w:pPr>
        <w:rPr>
          <w:rFonts w:ascii="Aptos Display" w:eastAsiaTheme="minorEastAsia" w:hAnsi="Aptos Display" w:cs="Arial"/>
          <w:b/>
          <w:sz w:val="28"/>
          <w:szCs w:val="28"/>
          <w:lang w:eastAsia="en-GB"/>
        </w:rPr>
      </w:pPr>
    </w:p>
    <w:p w14:paraId="7F3E87E7" w14:textId="77777777" w:rsidR="007B5E8E" w:rsidRPr="007B5E8E" w:rsidRDefault="007B5E8E" w:rsidP="007B5E8E">
      <w:pPr>
        <w:jc w:val="both"/>
        <w:rPr>
          <w:rFonts w:ascii="Aptos Display" w:eastAsiaTheme="minorEastAsia" w:hAnsi="Aptos Display" w:cs="Arial"/>
          <w:b/>
          <w:sz w:val="28"/>
          <w:szCs w:val="28"/>
          <w:lang w:eastAsia="en-GB"/>
        </w:rPr>
      </w:pPr>
    </w:p>
    <w:p w14:paraId="2E83C186" w14:textId="5110B73C" w:rsidR="007B5E8E" w:rsidRDefault="007B5E8E" w:rsidP="007B5E8E">
      <w:pPr>
        <w:pStyle w:val="NoSpacing"/>
        <w:jc w:val="both"/>
        <w:rPr>
          <w:rFonts w:ascii="Arial" w:hAnsi="Arial" w:cs="Arial"/>
          <w:b/>
          <w:sz w:val="28"/>
          <w:szCs w:val="28"/>
        </w:rPr>
      </w:pPr>
      <w:r w:rsidRPr="00830AAB">
        <w:rPr>
          <w:rFonts w:ascii="Aptos Display" w:hAnsi="Aptos Display"/>
          <w:b/>
          <w:noProof/>
        </w:rPr>
        <w:drawing>
          <wp:anchor distT="0" distB="0" distL="114300" distR="114300" simplePos="0" relativeHeight="251659264" behindDoc="1" locked="0" layoutInCell="1" allowOverlap="1" wp14:anchorId="095248C0" wp14:editId="1B26FF34">
            <wp:simplePos x="0" y="0"/>
            <wp:positionH relativeFrom="column">
              <wp:posOffset>0</wp:posOffset>
            </wp:positionH>
            <wp:positionV relativeFrom="paragraph">
              <wp:posOffset>205105</wp:posOffset>
            </wp:positionV>
            <wp:extent cx="5274310" cy="1153795"/>
            <wp:effectExtent l="0" t="0" r="2540" b="8255"/>
            <wp:wrapTight wrapText="bothSides">
              <wp:wrapPolygon edited="0">
                <wp:start x="0" y="0"/>
                <wp:lineTo x="0" y="21398"/>
                <wp:lineTo x="21532" y="21398"/>
                <wp:lineTo x="21532" y="0"/>
                <wp:lineTo x="0" y="0"/>
              </wp:wrapPolygon>
            </wp:wrapTight>
            <wp:docPr id="1371417431" name="Picture 2" descr="A sign on a g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17431" name="Picture 2" descr="A sign on a gat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8573F" w14:textId="77777777" w:rsidR="007B5E8E" w:rsidRDefault="007B5E8E" w:rsidP="007B5E8E">
      <w:pPr>
        <w:pStyle w:val="NoSpacing"/>
        <w:jc w:val="both"/>
        <w:rPr>
          <w:rFonts w:ascii="Arial" w:hAnsi="Arial" w:cs="Arial"/>
          <w:b/>
          <w:sz w:val="28"/>
          <w:szCs w:val="28"/>
        </w:rPr>
      </w:pPr>
    </w:p>
    <w:p w14:paraId="5F6EDB07" w14:textId="77777777" w:rsidR="007B5E8E" w:rsidRDefault="007B5E8E" w:rsidP="007B5E8E">
      <w:pPr>
        <w:pStyle w:val="NoSpacing"/>
        <w:jc w:val="both"/>
        <w:rPr>
          <w:rFonts w:ascii="Arial" w:hAnsi="Arial" w:cs="Arial"/>
          <w:b/>
          <w:sz w:val="28"/>
          <w:szCs w:val="28"/>
        </w:rPr>
      </w:pPr>
    </w:p>
    <w:p w14:paraId="2DBF5757" w14:textId="77777777" w:rsidR="007B5E8E" w:rsidRDefault="007B5E8E" w:rsidP="007B5E8E">
      <w:pPr>
        <w:pStyle w:val="NoSpacing"/>
        <w:jc w:val="both"/>
        <w:rPr>
          <w:rFonts w:ascii="Arial" w:hAnsi="Arial" w:cs="Arial"/>
          <w:b/>
          <w:sz w:val="28"/>
          <w:szCs w:val="28"/>
        </w:rPr>
      </w:pPr>
    </w:p>
    <w:p w14:paraId="5ECB19D5" w14:textId="77777777" w:rsidR="007B5E8E" w:rsidRDefault="007B5E8E" w:rsidP="007B5E8E">
      <w:pPr>
        <w:pStyle w:val="NoSpacing"/>
        <w:jc w:val="both"/>
        <w:rPr>
          <w:rFonts w:ascii="Arial" w:hAnsi="Arial" w:cs="Arial"/>
          <w:b/>
          <w:sz w:val="28"/>
          <w:szCs w:val="28"/>
        </w:rPr>
      </w:pPr>
    </w:p>
    <w:p w14:paraId="26685DAC" w14:textId="77777777" w:rsidR="007B5E8E" w:rsidRDefault="007B5E8E" w:rsidP="007B5E8E">
      <w:pPr>
        <w:pStyle w:val="NoSpacing"/>
        <w:jc w:val="both"/>
        <w:rPr>
          <w:rFonts w:ascii="Arial" w:hAnsi="Arial" w:cs="Arial"/>
          <w:b/>
          <w:sz w:val="28"/>
          <w:szCs w:val="28"/>
        </w:rPr>
      </w:pPr>
    </w:p>
    <w:p w14:paraId="48004EEA" w14:textId="77777777" w:rsidR="007B5E8E" w:rsidRDefault="007B5E8E" w:rsidP="009F1AF9">
      <w:pPr>
        <w:pStyle w:val="NoSpacing"/>
        <w:rPr>
          <w:rFonts w:ascii="Arial" w:hAnsi="Arial" w:cs="Arial"/>
          <w:b/>
          <w:sz w:val="28"/>
          <w:szCs w:val="28"/>
        </w:rPr>
      </w:pPr>
    </w:p>
    <w:p w14:paraId="0DCE035E" w14:textId="77777777" w:rsidR="007B5E8E" w:rsidRDefault="007B5E8E" w:rsidP="009F1AF9">
      <w:pPr>
        <w:pStyle w:val="NoSpacing"/>
        <w:rPr>
          <w:rFonts w:ascii="Arial" w:hAnsi="Arial" w:cs="Arial"/>
          <w:b/>
          <w:sz w:val="28"/>
          <w:szCs w:val="28"/>
        </w:rPr>
      </w:pPr>
    </w:p>
    <w:p w14:paraId="1A3165DA" w14:textId="77777777" w:rsidR="007B5E8E" w:rsidRDefault="007B5E8E" w:rsidP="009F1AF9">
      <w:pPr>
        <w:pStyle w:val="NoSpacing"/>
        <w:rPr>
          <w:rFonts w:ascii="Arial" w:hAnsi="Arial" w:cs="Arial"/>
          <w:b/>
          <w:sz w:val="28"/>
          <w:szCs w:val="28"/>
        </w:rPr>
      </w:pPr>
    </w:p>
    <w:p w14:paraId="1A34080E" w14:textId="77777777" w:rsidR="007B5E8E" w:rsidRDefault="007B5E8E" w:rsidP="009F1AF9">
      <w:pPr>
        <w:pStyle w:val="NoSpacing"/>
        <w:rPr>
          <w:rFonts w:ascii="Arial" w:hAnsi="Arial" w:cs="Arial"/>
          <w:b/>
          <w:sz w:val="28"/>
          <w:szCs w:val="28"/>
        </w:rPr>
      </w:pPr>
    </w:p>
    <w:p w14:paraId="18EE2E92" w14:textId="77777777" w:rsidR="007B5E8E" w:rsidRDefault="007B5E8E" w:rsidP="009F1AF9">
      <w:pPr>
        <w:pStyle w:val="NoSpacing"/>
        <w:rPr>
          <w:rFonts w:ascii="Arial" w:hAnsi="Arial" w:cs="Arial"/>
          <w:b/>
          <w:sz w:val="28"/>
          <w:szCs w:val="28"/>
        </w:rPr>
      </w:pPr>
    </w:p>
    <w:p w14:paraId="56DCAD66" w14:textId="77777777" w:rsidR="007B5E8E" w:rsidRDefault="007B5E8E" w:rsidP="009F1AF9">
      <w:pPr>
        <w:pStyle w:val="NoSpacing"/>
        <w:rPr>
          <w:rFonts w:ascii="Arial" w:hAnsi="Arial" w:cs="Arial"/>
          <w:b/>
          <w:sz w:val="28"/>
          <w:szCs w:val="28"/>
        </w:rPr>
      </w:pPr>
    </w:p>
    <w:p w14:paraId="7C4E9A50" w14:textId="74FC5716" w:rsidR="00202E2D" w:rsidRPr="007B5E8E" w:rsidRDefault="007B5E8E" w:rsidP="009F1AF9">
      <w:pPr>
        <w:rPr>
          <w:rFonts w:ascii="Arial" w:hAnsi="Arial" w:cs="Arial"/>
          <w:b/>
          <w:bCs/>
        </w:rPr>
      </w:pPr>
      <w:r w:rsidRPr="007B5E8E">
        <w:rPr>
          <w:rFonts w:ascii="Arial" w:hAnsi="Arial" w:cs="Arial"/>
          <w:b/>
          <w:bCs/>
        </w:rPr>
        <w:lastRenderedPageBreak/>
        <w:t>HIGHLEY PARISH COUNCIL</w:t>
      </w:r>
      <w:r w:rsidR="005F5FB8" w:rsidRPr="007B5E8E">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7EA55349"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70E75">
              <w:rPr>
                <w:noProof/>
                <w:webHidden/>
              </w:rPr>
              <w:t>3</w:t>
            </w:r>
            <w:r w:rsidR="002B40EB">
              <w:rPr>
                <w:noProof/>
                <w:webHidden/>
              </w:rPr>
              <w:fldChar w:fldCharType="end"/>
            </w:r>
          </w:hyperlink>
        </w:p>
        <w:p w14:paraId="7D7419AD" w14:textId="39136650"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70E75">
              <w:rPr>
                <w:noProof/>
                <w:webHidden/>
              </w:rPr>
              <w:t>4</w:t>
            </w:r>
            <w:r w:rsidR="002B40EB">
              <w:rPr>
                <w:noProof/>
                <w:webHidden/>
              </w:rPr>
              <w:fldChar w:fldCharType="end"/>
            </w:r>
          </w:hyperlink>
        </w:p>
        <w:p w14:paraId="6A0A0C8A" w14:textId="5CA82470"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70E75">
              <w:rPr>
                <w:noProof/>
                <w:webHidden/>
              </w:rPr>
              <w:t>5</w:t>
            </w:r>
            <w:r w:rsidR="002B40EB">
              <w:rPr>
                <w:noProof/>
                <w:webHidden/>
              </w:rPr>
              <w:fldChar w:fldCharType="end"/>
            </w:r>
          </w:hyperlink>
        </w:p>
        <w:p w14:paraId="1E8FEC5E" w14:textId="1B1B989D"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70E75">
              <w:rPr>
                <w:noProof/>
                <w:webHidden/>
              </w:rPr>
              <w:t>6</w:t>
            </w:r>
            <w:r w:rsidR="002B40EB">
              <w:rPr>
                <w:noProof/>
                <w:webHidden/>
              </w:rPr>
              <w:fldChar w:fldCharType="end"/>
            </w:r>
          </w:hyperlink>
        </w:p>
        <w:p w14:paraId="126B8AA6" w14:textId="677D209F"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70E75">
              <w:rPr>
                <w:noProof/>
                <w:webHidden/>
              </w:rPr>
              <w:t>7</w:t>
            </w:r>
            <w:r w:rsidR="002B40EB">
              <w:rPr>
                <w:noProof/>
                <w:webHidden/>
              </w:rPr>
              <w:fldChar w:fldCharType="end"/>
            </w:r>
          </w:hyperlink>
        </w:p>
        <w:p w14:paraId="42B2B422" w14:textId="6F80AAE2"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70E75">
              <w:rPr>
                <w:noProof/>
                <w:webHidden/>
              </w:rPr>
              <w:t>9</w:t>
            </w:r>
            <w:r w:rsidR="002B40EB">
              <w:rPr>
                <w:noProof/>
                <w:webHidden/>
              </w:rPr>
              <w:fldChar w:fldCharType="end"/>
            </w:r>
          </w:hyperlink>
        </w:p>
        <w:p w14:paraId="5CB54E2C" w14:textId="4FB760CA"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70E75">
              <w:rPr>
                <w:noProof/>
                <w:webHidden/>
              </w:rPr>
              <w:t>10</w:t>
            </w:r>
            <w:r w:rsidR="002B40EB">
              <w:rPr>
                <w:noProof/>
                <w:webHidden/>
              </w:rPr>
              <w:fldChar w:fldCharType="end"/>
            </w:r>
          </w:hyperlink>
        </w:p>
        <w:p w14:paraId="2CF8240C" w14:textId="75F6D33E"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hyperlink>
          <w:r w:rsidR="004A43B6">
            <w:rPr>
              <w:rStyle w:val="Hyperlink"/>
              <w:rFonts w:ascii="Arial" w:hAnsi="Arial" w:cs="Arial"/>
              <w:noProof/>
            </w:rPr>
            <w:t xml:space="preserve">      </w:t>
          </w:r>
          <w:hyperlink w:anchor="_Toc165549960" w:history="1">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70E75">
              <w:rPr>
                <w:noProof/>
                <w:webHidden/>
              </w:rPr>
              <w:t>12</w:t>
            </w:r>
            <w:r w:rsidR="002B40EB">
              <w:rPr>
                <w:noProof/>
                <w:webHidden/>
              </w:rPr>
              <w:fldChar w:fldCharType="end"/>
            </w:r>
          </w:hyperlink>
        </w:p>
        <w:p w14:paraId="468BACDC" w14:textId="79CB4A34" w:rsidR="002B40EB" w:rsidRDefault="00000000">
          <w:pPr>
            <w:pStyle w:val="TOC1"/>
            <w:rPr>
              <w:rFonts w:eastAsiaTheme="minorEastAsia"/>
              <w:noProof/>
              <w:kern w:val="2"/>
              <w:sz w:val="24"/>
              <w:szCs w:val="24"/>
              <w:lang w:eastAsia="en-GB"/>
              <w14:ligatures w14:val="standardContextual"/>
            </w:rPr>
          </w:pPr>
          <w:hyperlink w:anchor="_Toc165549961" w:history="1">
            <w:r w:rsidR="004A43B6">
              <w:rPr>
                <w:rStyle w:val="Hyperlink"/>
                <w:rFonts w:ascii="Arial" w:hAnsi="Arial" w:cs="Arial"/>
                <w:noProof/>
              </w:rPr>
              <w:t>9</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70E75">
              <w:rPr>
                <w:noProof/>
                <w:webHidden/>
              </w:rPr>
              <w:t>12</w:t>
            </w:r>
            <w:r w:rsidR="002B40EB">
              <w:rPr>
                <w:noProof/>
                <w:webHidden/>
              </w:rPr>
              <w:fldChar w:fldCharType="end"/>
            </w:r>
          </w:hyperlink>
        </w:p>
        <w:p w14:paraId="77735F37" w14:textId="722D986A"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w:t>
            </w:r>
            <w:r w:rsidR="004A43B6">
              <w:rPr>
                <w:rStyle w:val="Hyperlink"/>
                <w:rFonts w:ascii="Arial" w:hAnsi="Arial" w:cs="Arial"/>
                <w:bCs/>
                <w:noProof/>
              </w:rPr>
              <w:t>0</w:t>
            </w:r>
            <w:r w:rsidR="002B40EB" w:rsidRPr="001763C0">
              <w:rPr>
                <w:rStyle w:val="Hyperlink"/>
                <w:rFonts w:ascii="Arial" w:hAnsi="Arial" w:cs="Arial"/>
                <w:bCs/>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70E75">
              <w:rPr>
                <w:noProof/>
                <w:webHidden/>
              </w:rPr>
              <w:t>13</w:t>
            </w:r>
            <w:r w:rsidR="002B40EB">
              <w:rPr>
                <w:noProof/>
                <w:webHidden/>
              </w:rPr>
              <w:fldChar w:fldCharType="end"/>
            </w:r>
          </w:hyperlink>
        </w:p>
        <w:p w14:paraId="2018C562" w14:textId="72C1061C"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w:t>
            </w:r>
            <w:r w:rsidR="004A43B6">
              <w:rPr>
                <w:rStyle w:val="Hyperlink"/>
                <w:rFonts w:ascii="Arial" w:hAnsi="Arial" w:cs="Arial"/>
                <w:noProof/>
              </w:rPr>
              <w:t>1</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70E75">
              <w:rPr>
                <w:noProof/>
                <w:webHidden/>
              </w:rPr>
              <w:t>13</w:t>
            </w:r>
            <w:r w:rsidR="002B40EB">
              <w:rPr>
                <w:noProof/>
                <w:webHidden/>
              </w:rPr>
              <w:fldChar w:fldCharType="end"/>
            </w:r>
          </w:hyperlink>
        </w:p>
        <w:p w14:paraId="7158F293" w14:textId="0FF654E7"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w:t>
            </w:r>
            <w:r w:rsidR="004A43B6">
              <w:rPr>
                <w:rStyle w:val="Hyperlink"/>
                <w:rFonts w:ascii="Arial" w:hAnsi="Arial" w:cs="Arial"/>
                <w:noProof/>
              </w:rPr>
              <w:t>2</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70E75">
              <w:rPr>
                <w:noProof/>
                <w:webHidden/>
              </w:rPr>
              <w:t>14</w:t>
            </w:r>
            <w:r w:rsidR="002B40EB">
              <w:rPr>
                <w:noProof/>
                <w:webHidden/>
              </w:rPr>
              <w:fldChar w:fldCharType="end"/>
            </w:r>
          </w:hyperlink>
        </w:p>
        <w:p w14:paraId="7C5EF785" w14:textId="1253CEA4"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w:t>
            </w:r>
            <w:r w:rsidR="004A43B6">
              <w:rPr>
                <w:rStyle w:val="Hyperlink"/>
                <w:rFonts w:ascii="Arial" w:hAnsi="Arial" w:cs="Arial"/>
                <w:noProof/>
              </w:rPr>
              <w:t>3</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70E75">
              <w:rPr>
                <w:noProof/>
                <w:webHidden/>
              </w:rPr>
              <w:t>14</w:t>
            </w:r>
            <w:r w:rsidR="002B40EB">
              <w:rPr>
                <w:noProof/>
                <w:webHidden/>
              </w:rPr>
              <w:fldChar w:fldCharType="end"/>
            </w:r>
          </w:hyperlink>
        </w:p>
        <w:p w14:paraId="624AAEE9" w14:textId="775C58DB"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w:t>
            </w:r>
            <w:r w:rsidR="004A43B6">
              <w:rPr>
                <w:rStyle w:val="Hyperlink"/>
                <w:rFonts w:ascii="Arial" w:hAnsi="Arial" w:cs="Arial"/>
                <w:noProof/>
              </w:rPr>
              <w:t>4</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70E75">
              <w:rPr>
                <w:noProof/>
                <w:webHidden/>
              </w:rPr>
              <w:t>15</w:t>
            </w:r>
            <w:r w:rsidR="002B40EB">
              <w:rPr>
                <w:noProof/>
                <w:webHidden/>
              </w:rPr>
              <w:fldChar w:fldCharType="end"/>
            </w:r>
          </w:hyperlink>
        </w:p>
        <w:p w14:paraId="66251BC0" w14:textId="5242E720"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w:t>
            </w:r>
            <w:r w:rsidR="004A43B6">
              <w:rPr>
                <w:rStyle w:val="Hyperlink"/>
                <w:rFonts w:ascii="Arial" w:hAnsi="Arial" w:cs="Arial"/>
                <w:noProof/>
              </w:rPr>
              <w:t>5</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70E75">
              <w:rPr>
                <w:noProof/>
                <w:webHidden/>
              </w:rPr>
              <w:t>15</w:t>
            </w:r>
            <w:r w:rsidR="002B40EB">
              <w:rPr>
                <w:noProof/>
                <w:webHidden/>
              </w:rPr>
              <w:fldChar w:fldCharType="end"/>
            </w:r>
          </w:hyperlink>
        </w:p>
        <w:p w14:paraId="38A67F4C" w14:textId="617CE965"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w:t>
            </w:r>
            <w:r w:rsidR="004A43B6">
              <w:rPr>
                <w:rStyle w:val="Hyperlink"/>
                <w:rFonts w:ascii="Arial" w:hAnsi="Arial" w:cs="Arial"/>
                <w:noProof/>
              </w:rPr>
              <w:t>6</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70E75">
              <w:rPr>
                <w:noProof/>
                <w:webHidden/>
              </w:rPr>
              <w:t>15</w:t>
            </w:r>
            <w:r w:rsidR="002B40EB">
              <w:rPr>
                <w:noProof/>
                <w:webHidden/>
              </w:rPr>
              <w:fldChar w:fldCharType="end"/>
            </w:r>
          </w:hyperlink>
        </w:p>
        <w:p w14:paraId="666E6BB0" w14:textId="37D118CD"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w:t>
            </w:r>
            <w:r w:rsidR="004A43B6">
              <w:rPr>
                <w:rStyle w:val="Hyperlink"/>
                <w:rFonts w:ascii="Arial" w:hAnsi="Arial" w:cs="Arial"/>
                <w:noProof/>
              </w:rPr>
              <w:t>7</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70E75">
              <w:rPr>
                <w:noProof/>
                <w:webHidden/>
              </w:rPr>
              <w:t>16</w:t>
            </w:r>
            <w:r w:rsidR="002B40EB">
              <w:rPr>
                <w:noProof/>
                <w:webHidden/>
              </w:rPr>
              <w:fldChar w:fldCharType="end"/>
            </w:r>
          </w:hyperlink>
        </w:p>
        <w:p w14:paraId="35261A0D" w14:textId="097D07C2"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w:t>
            </w:r>
            <w:r w:rsidR="004A43B6">
              <w:rPr>
                <w:rStyle w:val="Hyperlink"/>
                <w:rFonts w:ascii="Arial" w:hAnsi="Arial" w:cs="Arial"/>
                <w:noProof/>
              </w:rPr>
              <w:t>8</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70E75">
              <w:rPr>
                <w:noProof/>
                <w:webHidden/>
              </w:rPr>
              <w:t>16</w:t>
            </w:r>
            <w:r w:rsidR="002B40EB">
              <w:rPr>
                <w:noProof/>
                <w:webHidden/>
              </w:rPr>
              <w:fldChar w:fldCharType="end"/>
            </w:r>
          </w:hyperlink>
        </w:p>
        <w:p w14:paraId="11C239C5" w14:textId="68078A91"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70E75">
              <w:rPr>
                <w:noProof/>
                <w:webHidden/>
              </w:rPr>
              <w:t>17</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F16D137" w:rsidR="009E68C5" w:rsidRPr="00910CB8" w:rsidRDefault="009E68C5" w:rsidP="009F1AF9">
      <w:pPr>
        <w:rPr>
          <w:rFonts w:ascii="Arial" w:hAnsi="Arial" w:cs="Arial"/>
          <w:b/>
          <w:bCs/>
          <w:color w:val="FF0000"/>
          <w:sz w:val="48"/>
          <w:szCs w:val="48"/>
        </w:rPr>
      </w:pPr>
      <w:r w:rsidRPr="00910CB8">
        <w:rPr>
          <w:rFonts w:ascii="Arial" w:hAnsi="Arial" w:cs="Arial"/>
          <w:b/>
          <w:bCs/>
          <w:color w:val="FF0000"/>
          <w:sz w:val="48"/>
          <w:szCs w:val="48"/>
        </w:rPr>
        <w:t xml:space="preserve">These Financial Regulations were adopted by the council at its meeting held on </w:t>
      </w:r>
      <w:r w:rsidR="00910CB8" w:rsidRPr="00910CB8">
        <w:rPr>
          <w:rFonts w:ascii="Arial" w:hAnsi="Arial" w:cs="Arial"/>
          <w:b/>
          <w:bCs/>
          <w:color w:val="FF0000"/>
          <w:sz w:val="48"/>
          <w:szCs w:val="48"/>
        </w:rPr>
        <w:t>Tuesday 2</w:t>
      </w:r>
      <w:r w:rsidR="00910CB8" w:rsidRPr="00910CB8">
        <w:rPr>
          <w:rFonts w:ascii="Arial" w:hAnsi="Arial" w:cs="Arial"/>
          <w:b/>
          <w:bCs/>
          <w:color w:val="FF0000"/>
          <w:sz w:val="48"/>
          <w:szCs w:val="48"/>
          <w:vertAlign w:val="superscript"/>
        </w:rPr>
        <w:t>nd</w:t>
      </w:r>
      <w:r w:rsidR="00910CB8" w:rsidRPr="00910CB8">
        <w:rPr>
          <w:rFonts w:ascii="Arial" w:hAnsi="Arial" w:cs="Arial"/>
          <w:b/>
          <w:bCs/>
          <w:color w:val="FF0000"/>
          <w:sz w:val="48"/>
          <w:szCs w:val="48"/>
        </w:rPr>
        <w:t xml:space="preserve"> September 2024</w:t>
      </w:r>
      <w:r w:rsidRPr="00910CB8">
        <w:rPr>
          <w:rFonts w:ascii="Arial" w:hAnsi="Arial" w:cs="Arial"/>
          <w:b/>
          <w:bCs/>
          <w:color w:val="FF0000"/>
          <w:sz w:val="48"/>
          <w:szCs w:val="48"/>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8C674E8"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w:t>
      </w:r>
      <w:r w:rsidR="00EE1A28">
        <w:rPr>
          <w:rFonts w:ascii="Arial" w:hAnsi="Arial" w:cs="Arial"/>
        </w:rPr>
        <w:t xml:space="preserve"> </w:t>
      </w:r>
      <w:r w:rsidR="00D8566E" w:rsidRPr="009F1AF9">
        <w:rPr>
          <w:rFonts w:ascii="Arial" w:hAnsi="Arial" w:cs="Arial"/>
        </w:rPr>
        <w:t xml:space="preserve">The </w:t>
      </w:r>
      <w:r w:rsidR="00EE1A28" w:rsidRPr="009F1AF9">
        <w:rPr>
          <w:rFonts w:ascii="Arial" w:hAnsi="Arial" w:cs="Arial"/>
        </w:rPr>
        <w:t>RFO</w:t>
      </w:r>
      <w:r w:rsidR="00EE1A28">
        <w:rPr>
          <w:rFonts w:ascii="Arial" w:hAnsi="Arial" w:cs="Arial"/>
        </w:rPr>
        <w:t>:</w:t>
      </w:r>
    </w:p>
    <w:p w14:paraId="48FDFB80" w14:textId="1E470704"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r w:rsidR="00EE1A28" w:rsidRPr="009F1AF9">
        <w:rPr>
          <w:rFonts w:ascii="Arial" w:hAnsi="Arial" w:cs="Arial"/>
        </w:rPr>
        <w:t>council.</w:t>
      </w:r>
    </w:p>
    <w:p w14:paraId="52A626DB" w14:textId="5B026BAE"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r w:rsidR="00EE1A28" w:rsidRPr="009F1AF9">
        <w:rPr>
          <w:rFonts w:ascii="Arial" w:hAnsi="Arial" w:cs="Arial"/>
        </w:rPr>
        <w:t>practices.</w:t>
      </w:r>
    </w:p>
    <w:p w14:paraId="4B2D72BB" w14:textId="2DEB4C18"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r w:rsidR="00EE1A28" w:rsidRPr="009F1AF9">
        <w:rPr>
          <w:rFonts w:ascii="Arial" w:hAnsi="Arial" w:cs="Arial"/>
        </w:rPr>
        <w:t>systems.</w:t>
      </w:r>
    </w:p>
    <w:p w14:paraId="29973B3D" w14:textId="574773A0"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r w:rsidR="00EE1A28" w:rsidRPr="009F1AF9">
        <w:rPr>
          <w:rFonts w:ascii="Arial" w:hAnsi="Arial" w:cs="Arial"/>
        </w:rPr>
        <w:t>observed.</w:t>
      </w:r>
    </w:p>
    <w:p w14:paraId="29C85BB1" w14:textId="02608D5B"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r w:rsidR="00EE1A28" w:rsidRPr="009F1AF9">
        <w:rPr>
          <w:rFonts w:ascii="Arial" w:hAnsi="Arial" w:cs="Arial"/>
        </w:rPr>
        <w:t>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007345FB" w14:textId="1DBD2B04"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7506DA85"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w:t>
      </w:r>
      <w:r w:rsidR="00EE1A28">
        <w:rPr>
          <w:rFonts w:ascii="Arial" w:hAnsi="Arial" w:cs="Arial"/>
          <w:b/>
          <w:bCs/>
        </w:rPr>
        <w:t xml:space="preserve"> at the annual meeting,</w:t>
      </w:r>
      <w:r w:rsidRPr="009F1AF9">
        <w:rPr>
          <w:rFonts w:ascii="Arial" w:hAnsi="Arial" w:cs="Arial"/>
          <w:b/>
          <w:bCs/>
        </w:rPr>
        <w:t xml:space="preserve">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720C025"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r w:rsidR="00EE1A28" w:rsidRPr="009F1AF9">
        <w:rPr>
          <w:rFonts w:ascii="Arial" w:hAnsi="Arial" w:cs="Arial"/>
          <w:b/>
          <w:bCs/>
        </w:rPr>
        <w:t>managed.</w:t>
      </w:r>
      <w:r w:rsidR="000B2CA0" w:rsidRPr="009F1AF9">
        <w:rPr>
          <w:rFonts w:ascii="Arial" w:hAnsi="Arial" w:cs="Arial"/>
        </w:rPr>
        <w:t xml:space="preserve"> </w:t>
      </w:r>
    </w:p>
    <w:p w14:paraId="5ED13F71" w14:textId="7F0BF26D"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r w:rsidR="00EE1A28" w:rsidRPr="009F1AF9">
        <w:rPr>
          <w:rFonts w:ascii="Arial" w:hAnsi="Arial" w:cs="Arial"/>
          <w:b/>
          <w:bCs/>
        </w:rPr>
        <w:t>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5E80B7C3"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r w:rsidR="00EE1A28" w:rsidRPr="009F1AF9">
        <w:rPr>
          <w:rFonts w:ascii="Arial" w:hAnsi="Arial" w:cs="Arial"/>
          <w:b/>
          <w:bCs/>
        </w:rPr>
        <w:t>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382619D"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w:t>
      </w:r>
      <w:r w:rsidR="00EE1A28">
        <w:rPr>
          <w:rFonts w:ascii="Arial" w:hAnsi="Arial" w:cs="Arial"/>
        </w:rPr>
        <w:t xml:space="preserve"> half-yearly</w:t>
      </w:r>
      <w:r w:rsidR="00D26E27" w:rsidRPr="009F1AF9">
        <w:rPr>
          <w:rFonts w:ascii="Arial" w:hAnsi="Arial" w:cs="Arial"/>
        </w:rPr>
        <w:t xml:space="preserve">, and at each financial year end, the Chair shall be appointed to verify bank reconciliations (for all accounts) produced by the RFO. The </w:t>
      </w:r>
      <w:r w:rsidR="00EE1A28">
        <w:rPr>
          <w:rFonts w:ascii="Arial" w:hAnsi="Arial" w:cs="Arial"/>
        </w:rPr>
        <w:t>Chair</w:t>
      </w:r>
      <w:r w:rsidR="00D26E27" w:rsidRPr="009F1AF9">
        <w:rPr>
          <w:rFonts w:ascii="Arial" w:hAnsi="Arial" w:cs="Arial"/>
        </w:rPr>
        <w:t xml:space="preserve"> shall sign and date the reconciliations and the original bank statements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EE1A28">
        <w:rPr>
          <w:rFonts w:ascii="Arial" w:hAnsi="Arial" w:cs="Arial"/>
        </w:rPr>
        <w:t xml:space="preserve">or Revenue &amp; Resources </w:t>
      </w:r>
      <w:r w:rsidR="00D26E27" w:rsidRPr="009F1AF9">
        <w:rPr>
          <w:rFonts w:ascii="Arial" w:hAnsi="Arial" w:cs="Arial"/>
        </w:rPr>
        <w:t>Committee</w:t>
      </w:r>
      <w:r w:rsidR="00EE1A28">
        <w:rPr>
          <w:rFonts w:ascii="Arial" w:hAnsi="Arial" w:cs="Arial"/>
        </w:rPr>
        <w:t>.</w:t>
      </w:r>
    </w:p>
    <w:p w14:paraId="4D13A050" w14:textId="21CFE61D"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of the records and</w:t>
      </w:r>
      <w:r w:rsidR="003F09CE" w:rsidRPr="009F1AF9">
        <w:rPr>
          <w:rFonts w:ascii="Arial" w:hAnsi="Arial" w:cs="Arial"/>
        </w:rPr>
        <w:t xml:space="preserve"> stored either online or in a separate location from the computer</w:t>
      </w:r>
      <w:r w:rsidR="00EE1A28">
        <w:rPr>
          <w:rFonts w:ascii="Arial" w:hAnsi="Arial" w:cs="Arial"/>
        </w:rPr>
        <w:t xml:space="preserve"> (sent via email)</w:t>
      </w:r>
      <w:r w:rsidR="003F09CE" w:rsidRPr="009F1AF9">
        <w:rPr>
          <w:rFonts w:ascii="Arial" w:hAnsi="Arial" w:cs="Arial"/>
        </w:rPr>
        <w:t xml:space="preserve">.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24C1F5F2"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r w:rsidR="00EE1A28" w:rsidRPr="009F1AF9">
        <w:rPr>
          <w:rFonts w:ascii="Arial" w:hAnsi="Arial" w:cs="Arial"/>
          <w:b/>
          <w:bCs/>
        </w:rPr>
        <w:t>They</w:t>
      </w:r>
      <w:r w:rsidRPr="009F1AF9">
        <w:rPr>
          <w:rFonts w:ascii="Arial" w:hAnsi="Arial" w:cs="Arial"/>
          <w:b/>
          <w:bCs/>
        </w:rPr>
        <w:t xml:space="preserve"> must contain:</w:t>
      </w:r>
    </w:p>
    <w:p w14:paraId="4C5E9670" w14:textId="1F8487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r w:rsidR="00EE1A28" w:rsidRPr="009F1AF9">
        <w:rPr>
          <w:rFonts w:ascii="Arial" w:hAnsi="Arial" w:cs="Arial"/>
          <w:b/>
          <w:bCs/>
        </w:rPr>
        <w:t>relate.</w:t>
      </w:r>
    </w:p>
    <w:p w14:paraId="63BE23E5" w14:textId="6059501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of the </w:t>
      </w:r>
      <w:r w:rsidR="00EE1A28" w:rsidRPr="009F1AF9">
        <w:rPr>
          <w:rFonts w:ascii="Arial" w:hAnsi="Arial" w:cs="Arial"/>
          <w:b/>
          <w:bCs/>
        </w:rPr>
        <w:t>council.</w:t>
      </w:r>
    </w:p>
    <w:p w14:paraId="107406E6" w14:textId="7EB638E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EE1A28">
        <w:rPr>
          <w:rFonts w:ascii="Arial" w:hAnsi="Arial" w:cs="Arial"/>
        </w:rPr>
        <w:t xml:space="preserve"> </w:t>
      </w:r>
      <w:r w:rsidRPr="009F1AF9">
        <w:rPr>
          <w:rFonts w:ascii="Arial" w:hAnsi="Arial" w:cs="Arial"/>
        </w:rPr>
        <w:t>Return</w:t>
      </w:r>
      <w:r w:rsidR="00EE1A28">
        <w:rPr>
          <w:rFonts w:ascii="Arial" w:hAnsi="Arial" w:cs="Arial"/>
        </w:rPr>
        <w:t xml:space="preserve"> (AGAR).</w:t>
      </w:r>
    </w:p>
    <w:p w14:paraId="5393B5A4" w14:textId="46269AE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EE1A28">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63A10B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EE1A28">
        <w:rPr>
          <w:rFonts w:ascii="Arial" w:hAnsi="Arial" w:cs="Arial"/>
        </w:rPr>
        <w:t>Highley Parish Co</w:t>
      </w:r>
      <w:r w:rsidR="00454793" w:rsidRPr="009F1AF9">
        <w:rPr>
          <w:rFonts w:ascii="Arial" w:hAnsi="Arial" w:cs="Arial"/>
        </w:rPr>
        <w:t xml:space="preserve">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43FD3B51"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r w:rsidR="00EE1A28" w:rsidRPr="009F1AF9">
        <w:rPr>
          <w:rFonts w:ascii="Arial" w:hAnsi="Arial" w:cs="Arial"/>
        </w:rPr>
        <w:t>council.</w:t>
      </w:r>
    </w:p>
    <w:p w14:paraId="4A0370FA" w14:textId="64D96140"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 xml:space="preserve">demonstrate competence, objectivity and independence, free from any actual or perceived conflicts of interest, </w:t>
      </w:r>
    </w:p>
    <w:p w14:paraId="5251949D" w14:textId="234F8D31" w:rsidR="009E68C5" w:rsidRPr="009F1AF9" w:rsidRDefault="00EE1A28" w:rsidP="009F1AF9">
      <w:pPr>
        <w:pStyle w:val="ListParagraph"/>
        <w:numPr>
          <w:ilvl w:val="0"/>
          <w:numId w:val="30"/>
        </w:numPr>
        <w:spacing w:after="120"/>
        <w:contextualSpacing w:val="0"/>
        <w:rPr>
          <w:rFonts w:ascii="Arial" w:hAnsi="Arial" w:cs="Arial"/>
        </w:rPr>
      </w:pPr>
      <w:r w:rsidRPr="009F1AF9">
        <w:rPr>
          <w:rFonts w:ascii="Arial" w:hAnsi="Arial" w:cs="Arial"/>
        </w:rPr>
        <w:t>is not involved</w:t>
      </w:r>
      <w:r w:rsidR="009E68C5"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51C5F456"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r w:rsidR="00EE1A28" w:rsidRPr="009F1AF9">
        <w:rPr>
          <w:rFonts w:ascii="Arial" w:hAnsi="Arial" w:cs="Arial"/>
        </w:rPr>
        <w:t>council.</w:t>
      </w:r>
    </w:p>
    <w:p w14:paraId="0E8A3187" w14:textId="2C8979FA"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r w:rsidR="00EE1A28" w:rsidRPr="009F1AF9">
        <w:rPr>
          <w:rFonts w:ascii="Arial" w:hAnsi="Arial" w:cs="Arial"/>
        </w:rPr>
        <w:t>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2A271C4"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561B18E"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EE1A28">
        <w:rPr>
          <w:rFonts w:ascii="Arial" w:eastAsia="Calibri" w:hAnsi="Arial" w:cs="Arial"/>
        </w:rPr>
        <w:t>Highley Parish C</w:t>
      </w:r>
      <w:r w:rsidR="00955295" w:rsidRPr="009F1AF9">
        <w:rPr>
          <w:rFonts w:ascii="Arial" w:eastAsia="Calibri" w:hAnsi="Arial" w:cs="Arial"/>
        </w:rPr>
        <w:t xml:space="preserve">ouncil at least annually for the following financial year and the final version shall be evidenced by a hard copy schedule signed by the Clerk and the Chair of the Council. </w:t>
      </w:r>
    </w:p>
    <w:p w14:paraId="2D28879B" w14:textId="39455F4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EE1A28">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 for the following financial year taking account of the lifespan of assets and cost implications of repair or replacement.</w:t>
      </w:r>
    </w:p>
    <w:p w14:paraId="06E71B1B" w14:textId="76C6356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t>
      </w:r>
    </w:p>
    <w:p w14:paraId="6B078D75" w14:textId="27DD48CE" w:rsidR="00955295" w:rsidRPr="009F1AF9" w:rsidRDefault="00EE1A28"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Revenue and Resources</w:t>
      </w:r>
      <w:r w:rsidR="00955295" w:rsidRPr="009F1AF9">
        <w:rPr>
          <w:rFonts w:ascii="Arial" w:eastAsia="Calibri" w:hAnsi="Arial" w:cs="Arial"/>
        </w:rPr>
        <w:t xml:space="preserve"> committee shall review </w:t>
      </w:r>
      <w:r>
        <w:rPr>
          <w:rFonts w:ascii="Arial" w:eastAsia="Calibri" w:hAnsi="Arial" w:cs="Arial"/>
        </w:rPr>
        <w:t>the</w:t>
      </w:r>
      <w:r w:rsidR="00955295" w:rsidRPr="009F1AF9">
        <w:rPr>
          <w:rFonts w:ascii="Arial" w:eastAsia="Calibri" w:hAnsi="Arial" w:cs="Arial"/>
        </w:rPr>
        <w:t xml:space="preserve"> draft budget and submit any proposed amendments to the </w:t>
      </w:r>
      <w:r>
        <w:rPr>
          <w:rFonts w:ascii="Arial" w:eastAsia="Calibri" w:hAnsi="Arial" w:cs="Arial"/>
        </w:rPr>
        <w:t>RFO</w:t>
      </w:r>
      <w:r w:rsidR="00955295" w:rsidRPr="009F1AF9">
        <w:rPr>
          <w:rFonts w:ascii="Arial" w:eastAsia="Calibri" w:hAnsi="Arial" w:cs="Arial"/>
        </w:rPr>
        <w:t xml:space="preserve"> not later than the end of</w:t>
      </w:r>
      <w:r>
        <w:rPr>
          <w:rFonts w:ascii="Arial" w:eastAsia="Calibri" w:hAnsi="Arial" w:cs="Arial"/>
        </w:rPr>
        <w:t xml:space="preserve"> December</w:t>
      </w:r>
      <w:r w:rsidR="00955295" w:rsidRPr="009F1AF9">
        <w:rPr>
          <w:rFonts w:ascii="Arial" w:eastAsia="Calibri" w:hAnsi="Arial" w:cs="Arial"/>
        </w:rPr>
        <w:t xml:space="preserve"> each year. </w:t>
      </w:r>
    </w:p>
    <w:p w14:paraId="1BCAB99E" w14:textId="2CC0516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including any recommendations for the use or accumulation of reserves, shall be considered by the </w:t>
      </w:r>
      <w:r w:rsidR="00EE1A28">
        <w:rPr>
          <w:rFonts w:ascii="Arial" w:eastAsia="Calibri" w:hAnsi="Arial" w:cs="Arial"/>
        </w:rPr>
        <w:t>R&amp;R</w:t>
      </w:r>
      <w:r w:rsidRPr="009F1AF9">
        <w:rPr>
          <w:rFonts w:ascii="Arial" w:eastAsia="Calibri" w:hAnsi="Arial" w:cs="Arial"/>
        </w:rPr>
        <w:t xml:space="preserve"> committee and a recommendation made to </w:t>
      </w:r>
      <w:r w:rsidR="00EE1A28">
        <w:rPr>
          <w:rFonts w:ascii="Arial" w:eastAsia="Calibri" w:hAnsi="Arial" w:cs="Arial"/>
        </w:rPr>
        <w:t>Highley Parish C</w:t>
      </w:r>
      <w:r w:rsidRPr="009F1AF9">
        <w:rPr>
          <w:rFonts w:ascii="Arial" w:eastAsia="Calibri" w:hAnsi="Arial" w:cs="Arial"/>
        </w:rPr>
        <w:t>ouncil.</w:t>
      </w:r>
    </w:p>
    <w:p w14:paraId="73030839" w14:textId="49210625"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w:t>
      </w:r>
      <w:r w:rsidR="00EE1A28">
        <w:rPr>
          <w:rFonts w:ascii="Arial" w:eastAsia="Calibri" w:hAnsi="Arial" w:cs="Arial"/>
        </w:rPr>
        <w:t>c</w:t>
      </w:r>
      <w:r w:rsidRPr="009F1AF9">
        <w:rPr>
          <w:rFonts w:ascii="Arial" w:eastAsia="Calibri" w:hAnsi="Arial" w:cs="Arial"/>
        </w:rPr>
        <w:t xml:space="preserve">ouncil </w:t>
      </w:r>
      <w:r w:rsidR="00721A65" w:rsidRPr="009F1AF9">
        <w:rPr>
          <w:rFonts w:ascii="Arial" w:eastAsia="Calibri" w:hAnsi="Arial" w:cs="Arial"/>
        </w:rPr>
        <w:t>tax requirement</w:t>
      </w:r>
      <w:r w:rsidRPr="009F1AF9">
        <w:rPr>
          <w:rFonts w:ascii="Arial" w:eastAsia="Calibri" w:hAnsi="Arial" w:cs="Arial"/>
        </w:rPr>
        <w:t xml:space="preserve">.  The council shall set a precept for this amount no later than the end of January for the ensuing financial year.  </w:t>
      </w:r>
    </w:p>
    <w:p w14:paraId="565F7468" w14:textId="6EB31538"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disclose at the start of the meeting that Section 106 applies to them.</w:t>
      </w:r>
    </w:p>
    <w:p w14:paraId="2701A3CE" w14:textId="177341A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The RFO shall </w:t>
      </w:r>
      <w:r w:rsidRPr="009F1AF9">
        <w:rPr>
          <w:rFonts w:ascii="Arial" w:eastAsia="Calibri" w:hAnsi="Arial" w:cs="Arial"/>
          <w:b/>
          <w:bCs/>
        </w:rPr>
        <w:t>issue the precept to the billing authority no later than the end of February</w:t>
      </w:r>
      <w:r w:rsidR="00721A65">
        <w:rPr>
          <w:rFonts w:ascii="Arial" w:eastAsia="Calibri" w:hAnsi="Arial" w:cs="Arial"/>
        </w:rPr>
        <w:t>.</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DE2C261"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721A65">
        <w:rPr>
          <w:rFonts w:ascii="Arial" w:hAnsi="Arial" w:cs="Arial"/>
        </w:rPr>
        <w:t>or R&amp;R</w:t>
      </w:r>
      <w:r w:rsidR="008A6C88" w:rsidRPr="009F1AF9">
        <w:rPr>
          <w:rFonts w:ascii="Arial" w:hAnsi="Arial" w:cs="Arial"/>
        </w:rPr>
        <w:t xml:space="preserve">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3C4D6C85"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r w:rsidR="00721A65" w:rsidRPr="009F1AF9">
        <w:rPr>
          <w:rFonts w:ascii="Arial" w:hAnsi="Arial" w:cs="Arial"/>
        </w:rPr>
        <w:t>except for</w:t>
      </w:r>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9057A30"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721A65">
        <w:rPr>
          <w:rFonts w:ascii="Arial" w:hAnsi="Arial" w:cs="Arial"/>
        </w:rPr>
        <w:t xml:space="preserve">Highley Parish Council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C4A048"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RFO shall seek at least</w:t>
      </w:r>
      <w:r w:rsidR="00721A65">
        <w:rPr>
          <w:rFonts w:ascii="Arial" w:hAnsi="Arial" w:cs="Arial"/>
        </w:rPr>
        <w:t xml:space="preserve"> </w:t>
      </w:r>
      <w:r w:rsidR="00D22E75" w:rsidRPr="4C80E3E9">
        <w:rPr>
          <w:rFonts w:ascii="Arial" w:hAnsi="Arial" w:cs="Arial"/>
        </w:rPr>
        <w:t xml:space="preserve">3 fixed-price quotes; </w:t>
      </w:r>
    </w:p>
    <w:p w14:paraId="57298436" w14:textId="5C09ED3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RFO shall try to obtain 3 estimates </w:t>
      </w:r>
      <w:r w:rsidR="00721A65">
        <w:rPr>
          <w:rFonts w:ascii="Arial" w:hAnsi="Arial" w:cs="Arial"/>
        </w:rPr>
        <w:t>w</w:t>
      </w:r>
      <w:r w:rsidRPr="4C80E3E9">
        <w:rPr>
          <w:rFonts w:ascii="Arial" w:hAnsi="Arial" w:cs="Arial"/>
        </w:rPr>
        <w:t>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C3BE4BD"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For smaller purchases</w:t>
      </w:r>
      <w:r w:rsidR="00721A65">
        <w:rPr>
          <w:rFonts w:ascii="Arial" w:hAnsi="Arial" w:cs="Arial"/>
        </w:rPr>
        <w:t xml:space="preserve"> up to £500</w:t>
      </w:r>
      <w:r w:rsidRPr="4C80E3E9">
        <w:rPr>
          <w:rFonts w:ascii="Arial" w:hAnsi="Arial" w:cs="Arial"/>
        </w:rPr>
        <w:t xml:space="preserve">, </w:t>
      </w:r>
      <w:r w:rsidR="00CA1584" w:rsidRPr="4C80E3E9">
        <w:rPr>
          <w:rFonts w:ascii="Arial" w:hAnsi="Arial" w:cs="Arial"/>
        </w:rPr>
        <w:t xml:space="preserve">the </w:t>
      </w:r>
      <w:r w:rsidR="00721A65">
        <w:rPr>
          <w:rFonts w:ascii="Arial" w:hAnsi="Arial" w:cs="Arial"/>
        </w:rPr>
        <w:t>RFO</w:t>
      </w:r>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lastRenderedPageBreak/>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F39F6BE"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r w:rsidR="00721A65" w:rsidRPr="009F1AF9">
        <w:rPr>
          <w:rFonts w:ascii="Arial" w:hAnsi="Arial" w:cs="Arial"/>
        </w:rPr>
        <w:t>disputes.</w:t>
      </w:r>
    </w:p>
    <w:p w14:paraId="42F7B9DF" w14:textId="5C14089B"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r w:rsidR="00721A65" w:rsidRPr="009F1AF9">
        <w:rPr>
          <w:rFonts w:ascii="Arial" w:hAnsi="Arial" w:cs="Arial"/>
        </w:rPr>
        <w:t>equipment.</w:t>
      </w:r>
    </w:p>
    <w:p w14:paraId="34A2791A" w14:textId="3FAC3301"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r w:rsidR="00721A65" w:rsidRPr="009F1AF9">
        <w:rPr>
          <w:rFonts w:ascii="Arial" w:hAnsi="Arial" w:cs="Arial"/>
        </w:rPr>
        <w:t>contract</w:t>
      </w:r>
      <w:r w:rsidR="00721A65">
        <w:rPr>
          <w:rFonts w:ascii="Arial" w:hAnsi="Arial" w:cs="Arial"/>
        </w:rPr>
        <w:t xml:space="preserve"> or approved annual renewal</w:t>
      </w:r>
      <w:r w:rsidR="00721A65" w:rsidRPr="009F1AF9">
        <w:rPr>
          <w:rFonts w:ascii="Arial" w:hAnsi="Arial" w:cs="Arial"/>
        </w:rPr>
        <w: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FAC9A7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w:t>
      </w:r>
      <w:r w:rsidR="00721A65">
        <w:rPr>
          <w:rFonts w:ascii="Arial" w:hAnsi="Arial" w:cs="Arial"/>
        </w:rPr>
        <w:t>RFO</w:t>
      </w:r>
      <w:r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w:t>
      </w:r>
      <w:r w:rsidR="00721A65">
        <w:rPr>
          <w:rFonts w:ascii="Arial" w:hAnsi="Arial" w:cs="Arial"/>
        </w:rPr>
        <w:t xml:space="preserve"> </w:t>
      </w:r>
      <w:r w:rsidRPr="009F1AF9">
        <w:rPr>
          <w:rFonts w:ascii="Arial" w:hAnsi="Arial" w:cs="Arial"/>
        </w:rPr>
        <w:t xml:space="preserve">£500 excluding VAT. </w:t>
      </w:r>
    </w:p>
    <w:p w14:paraId="66B160C5" w14:textId="1C262887"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w:t>
      </w:r>
      <w:r w:rsidR="00721A65">
        <w:rPr>
          <w:rFonts w:ascii="Arial" w:hAnsi="Arial" w:cs="Arial"/>
        </w:rPr>
        <w:t>RFO</w:t>
      </w:r>
      <w:r w:rsidRPr="009F1AF9">
        <w:rPr>
          <w:rFonts w:ascii="Arial" w:hAnsi="Arial" w:cs="Arial"/>
        </w:rPr>
        <w:t>, in consultation with the Chair of the Council, for any items below</w:t>
      </w:r>
      <w:r w:rsidR="00721A65">
        <w:rPr>
          <w:rFonts w:ascii="Arial" w:hAnsi="Arial" w:cs="Arial"/>
        </w:rPr>
        <w:t xml:space="preserve"> </w:t>
      </w:r>
      <w:r w:rsidRPr="009F1AF9">
        <w:rPr>
          <w:rFonts w:ascii="Arial" w:hAnsi="Arial" w:cs="Arial"/>
        </w:rPr>
        <w:t>£2,000 excluding VAT.</w:t>
      </w:r>
    </w:p>
    <w:p w14:paraId="3DF2815D" w14:textId="48DDAAA7" w:rsidR="005B7078" w:rsidRPr="00721A65" w:rsidRDefault="00721A65" w:rsidP="00721A65">
      <w:pPr>
        <w:pStyle w:val="ListParagraph"/>
        <w:numPr>
          <w:ilvl w:val="0"/>
          <w:numId w:val="33"/>
        </w:numPr>
        <w:spacing w:after="120"/>
        <w:contextualSpacing w:val="0"/>
        <w:rPr>
          <w:rFonts w:ascii="Arial" w:hAnsi="Arial" w:cs="Arial"/>
        </w:rPr>
      </w:pPr>
      <w:r>
        <w:rPr>
          <w:rFonts w:ascii="Arial" w:hAnsi="Arial" w:cs="Arial"/>
        </w:rPr>
        <w:t>Revenue &amp; Resources</w:t>
      </w:r>
      <w:r w:rsidR="00D22E75" w:rsidRPr="009F1AF9">
        <w:rPr>
          <w:rFonts w:ascii="Arial" w:hAnsi="Arial" w:cs="Arial"/>
        </w:rPr>
        <w:t xml:space="preserve"> committee of the council for all items of expenditure within their delegated budgets for items under £5,000 excluding VAT</w:t>
      </w:r>
    </w:p>
    <w:p w14:paraId="7B740B48" w14:textId="74544F2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w:t>
      </w:r>
      <w:r w:rsidR="00721A65">
        <w:rPr>
          <w:rFonts w:ascii="Arial" w:hAnsi="Arial" w:cs="Arial"/>
        </w:rPr>
        <w:t xml:space="preserve">full </w:t>
      </w:r>
      <w:r w:rsidRPr="009F1AF9">
        <w:rPr>
          <w:rFonts w:ascii="Arial" w:hAnsi="Arial" w:cs="Arial"/>
        </w:rPr>
        <w:t xml:space="preserve">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6854387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721A65">
        <w:rPr>
          <w:rFonts w:ascii="Arial" w:hAnsi="Arial" w:cs="Arial"/>
        </w:rPr>
        <w:t>RFO</w:t>
      </w:r>
      <w:r w:rsidRPr="4C80E3E9">
        <w:rPr>
          <w:rFonts w:ascii="Arial" w:hAnsi="Arial" w:cs="Arial"/>
        </w:rPr>
        <w:t xml:space="preserve">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r w:rsidR="00721A65" w:rsidRPr="4C80E3E9">
        <w:rPr>
          <w:rFonts w:ascii="Arial" w:hAnsi="Arial" w:cs="Arial"/>
        </w:rPr>
        <w:t>whether</w:t>
      </w:r>
      <w:r w:rsidRPr="4C80E3E9">
        <w:rPr>
          <w:rFonts w:ascii="Arial" w:hAnsi="Arial" w:cs="Arial"/>
        </w:rPr>
        <w:t xml:space="preserve"> there is any budget for such expenditure. The Clerk shall report such action to the Chair as soon as possible and to </w:t>
      </w:r>
      <w:r w:rsidR="00721A65">
        <w:rPr>
          <w:rFonts w:ascii="Arial" w:hAnsi="Arial" w:cs="Arial"/>
        </w:rPr>
        <w:t>Highley Parish C</w:t>
      </w:r>
      <w:r w:rsidRPr="4C80E3E9">
        <w:rPr>
          <w:rFonts w:ascii="Arial" w:hAnsi="Arial" w:cs="Arial"/>
        </w:rPr>
        <w:t>ouncil as soon as practicable thereafter.</w:t>
      </w:r>
    </w:p>
    <w:p w14:paraId="1D353FEC" w14:textId="7C99687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721A65">
        <w:rPr>
          <w:rFonts w:ascii="Arial" w:hAnsi="Arial" w:cs="Arial"/>
        </w:rPr>
        <w:t>Highley Parish C</w:t>
      </w:r>
      <w:r w:rsidRPr="4C80E3E9">
        <w:rPr>
          <w:rFonts w:ascii="Arial" w:hAnsi="Arial" w:cs="Arial"/>
        </w:rPr>
        <w:t>ouncil is satisfied that the necessary funds are available and that where a loan is required, Government borrowing approval has been obtained first.</w:t>
      </w:r>
    </w:p>
    <w:p w14:paraId="3EDFDBDD" w14:textId="25B965FE"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AB04DC5"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721A65">
        <w:rPr>
          <w:rFonts w:ascii="Arial" w:hAnsi="Arial" w:cs="Arial"/>
        </w:rPr>
        <w:t>Lloyds Bank plc.</w:t>
      </w:r>
      <w:r w:rsidR="00D91001" w:rsidRPr="009F1AF9">
        <w:rPr>
          <w:rFonts w:ascii="Arial" w:hAnsi="Arial" w:cs="Arial"/>
        </w:rPr>
        <w:t xml:space="preserve">  </w:t>
      </w:r>
    </w:p>
    <w:p w14:paraId="2B122CD9" w14:textId="28A42ED2"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p>
    <w:p w14:paraId="79F1BD26" w14:textId="1DBA551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0EC3FF4"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 xml:space="preserve">council or </w:t>
      </w:r>
      <w:r w:rsidR="00721A65">
        <w:rPr>
          <w:rFonts w:ascii="Arial" w:hAnsi="Arial" w:cs="Arial"/>
        </w:rPr>
        <w:t>R&amp;R C</w:t>
      </w:r>
      <w:r w:rsidRPr="009F1AF9">
        <w:rPr>
          <w:rFonts w:ascii="Arial" w:hAnsi="Arial" w:cs="Arial"/>
        </w:rPr>
        <w:t>ommittee</w:t>
      </w:r>
      <w:r w:rsidR="00CE0569" w:rsidRPr="009F1AF9">
        <w:rPr>
          <w:rFonts w:ascii="Arial" w:hAnsi="Arial" w:cs="Arial"/>
        </w:rPr>
        <w:t>, unless</w:t>
      </w:r>
      <w:r w:rsidR="00EE2C29" w:rsidRPr="009F1AF9">
        <w:rPr>
          <w:rFonts w:ascii="Arial" w:hAnsi="Arial" w:cs="Arial"/>
        </w:rPr>
        <w:t xml:space="preserve"> </w:t>
      </w:r>
      <w:r w:rsidR="00721A65">
        <w:rPr>
          <w:rFonts w:ascii="Arial" w:hAnsi="Arial" w:cs="Arial"/>
        </w:rPr>
        <w:t>Highley Parish C</w:t>
      </w:r>
      <w:r w:rsidR="00EE2C29" w:rsidRPr="009F1AF9">
        <w:rPr>
          <w:rFonts w:ascii="Arial" w:hAnsi="Arial" w:cs="Arial"/>
        </w:rPr>
        <w:t>ouncil resolves to use a different payment method.</w:t>
      </w:r>
    </w:p>
    <w:p w14:paraId="5D4E5B2F" w14:textId="45C9897C"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w:t>
      </w:r>
      <w:r w:rsidR="00382701">
        <w:rPr>
          <w:rFonts w:ascii="Arial" w:hAnsi="Arial" w:cs="Arial"/>
        </w:rPr>
        <w:t xml:space="preserve">, </w:t>
      </w:r>
      <w:r w:rsidRPr="009F1AF9">
        <w:rPr>
          <w:rFonts w:ascii="Arial" w:hAnsi="Arial" w:cs="Arial"/>
        </w:rPr>
        <w:t xml:space="preserve">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w:t>
      </w:r>
      <w:r w:rsidR="00382701">
        <w:rPr>
          <w:rFonts w:ascii="Arial" w:hAnsi="Arial" w:cs="Arial"/>
        </w:rPr>
        <w:t>R&amp;R Committee</w:t>
      </w:r>
      <w:r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04D1AD11"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7134CCBD"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319EA168"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C8A0180"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w:t>
      </w:r>
      <w:r w:rsidR="009257B7">
        <w:rPr>
          <w:rFonts w:ascii="Arial" w:hAnsi="Arial" w:cs="Arial"/>
        </w:rPr>
        <w:t xml:space="preserve"> </w:t>
      </w:r>
      <w:r w:rsidR="008F6BD3" w:rsidRPr="009F1AF9">
        <w:rPr>
          <w:rFonts w:ascii="Arial" w:hAnsi="Arial" w:cs="Arial"/>
        </w:rPr>
        <w:t>£</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84A810A"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RFO certify that there is no dispute or other reason to delay payment, provided that a list of such payments shall be submitted to the next appropriate meeting of council or </w:t>
      </w:r>
      <w:r w:rsidR="009257B7">
        <w:rPr>
          <w:rFonts w:ascii="Arial" w:hAnsi="Arial" w:cs="Arial"/>
        </w:rPr>
        <w:t>R&amp;R Co</w:t>
      </w:r>
      <w:r w:rsidR="009B2323" w:rsidRPr="009F1AF9">
        <w:rPr>
          <w:rFonts w:ascii="Arial" w:hAnsi="Arial" w:cs="Arial"/>
        </w:rPr>
        <w:t>mmittee</w:t>
      </w:r>
      <w:r w:rsidR="001B2E69" w:rsidRPr="009F1AF9">
        <w:rPr>
          <w:rFonts w:ascii="Arial" w:hAnsi="Arial" w:cs="Arial"/>
        </w:rPr>
        <w:t>.</w:t>
      </w:r>
      <w:r w:rsidR="00F14F77" w:rsidRPr="009F1AF9">
        <w:rPr>
          <w:rFonts w:ascii="Arial" w:hAnsi="Arial" w:cs="Arial"/>
        </w:rPr>
        <w:t xml:space="preserve"> </w:t>
      </w:r>
    </w:p>
    <w:p w14:paraId="65B86B2F" w14:textId="5FC8BA16"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w:t>
      </w:r>
      <w:r w:rsidR="008E5303">
        <w:rPr>
          <w:rFonts w:ascii="Arial" w:hAnsi="Arial" w:cs="Arial"/>
        </w:rPr>
        <w:t>R&amp;R Committee</w:t>
      </w:r>
      <w:r w:rsidR="009B2323" w:rsidRPr="009F1AF9">
        <w:rPr>
          <w:rFonts w:ascii="Arial" w:hAnsi="Arial" w:cs="Arial"/>
        </w:rPr>
        <w:t xml:space="preserve">. </w:t>
      </w:r>
    </w:p>
    <w:p w14:paraId="4E34DA00" w14:textId="6A2EC8E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or </w:t>
      </w:r>
      <w:r w:rsidR="008E5303">
        <w:rPr>
          <w:rFonts w:ascii="Arial" w:hAnsi="Arial" w:cs="Arial"/>
        </w:rPr>
        <w:t>R&amp;R C</w:t>
      </w:r>
      <w:r w:rsidRPr="009F1AF9">
        <w:rPr>
          <w:rFonts w:ascii="Arial" w:hAnsi="Arial" w:cs="Arial"/>
        </w:rPr>
        <w:t xml:space="preserve">ommittee. The council </w:t>
      </w:r>
      <w:r w:rsidR="001A2806" w:rsidRPr="009F1AF9">
        <w:rPr>
          <w:rFonts w:ascii="Arial" w:hAnsi="Arial" w:cs="Arial"/>
        </w:rPr>
        <w:t>or</w:t>
      </w:r>
      <w:r w:rsidRPr="009F1AF9">
        <w:rPr>
          <w:rFonts w:ascii="Arial" w:hAnsi="Arial" w:cs="Arial"/>
        </w:rPr>
        <w:t xml:space="preserve"> </w:t>
      </w:r>
      <w:r w:rsidR="008E5303">
        <w:rPr>
          <w:rFonts w:ascii="Arial" w:hAnsi="Arial" w:cs="Arial"/>
        </w:rPr>
        <w:t>R&amp;R C</w:t>
      </w:r>
      <w:r w:rsidRPr="009F1AF9">
        <w:rPr>
          <w:rFonts w:ascii="Arial" w:hAnsi="Arial" w:cs="Arial"/>
        </w:rPr>
        <w:t xml:space="preserve">ommi shall review the schedule for </w:t>
      </w:r>
      <w:r w:rsidRPr="009F1AF9">
        <w:rPr>
          <w:rFonts w:ascii="Arial" w:hAnsi="Arial" w:cs="Arial"/>
        </w:rPr>
        <w:lastRenderedPageBreak/>
        <w:t>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BDD79F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F700C4">
        <w:rPr>
          <w:rFonts w:ascii="Arial" w:hAnsi="Arial" w:cs="Arial"/>
        </w:rPr>
        <w:t>the Chair and Vice-Chair</w:t>
      </w:r>
      <w:r w:rsidRPr="009F1AF9">
        <w:rPr>
          <w:rFonts w:ascii="Arial" w:hAnsi="Arial" w:cs="Arial"/>
        </w:rPr>
        <w:t xml:space="preserve">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17BA8CD2"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00F700C4">
        <w:rPr>
          <w:rFonts w:ascii="Arial" w:hAnsi="Arial" w:cs="Arial"/>
        </w:rPr>
        <w:t xml:space="preserve"> to anyone.</w:t>
      </w:r>
    </w:p>
    <w:p w14:paraId="4EEC94A0" w14:textId="33BD6F1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w:t>
      </w:r>
      <w:r w:rsidR="00F700C4">
        <w:rPr>
          <w:rFonts w:ascii="Arial" w:hAnsi="Arial" w:cs="Arial"/>
        </w:rPr>
        <w:t>added to SharePoint each month when received.</w:t>
      </w:r>
    </w:p>
    <w:p w14:paraId="7EFC4CF7" w14:textId="669E47A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t>
      </w:r>
      <w:r w:rsidR="00F700C4">
        <w:rPr>
          <w:rFonts w:ascii="Arial" w:hAnsi="Arial" w:cs="Arial"/>
        </w:rPr>
        <w:t>he RFO</w:t>
      </w:r>
      <w:r w:rsidRPr="009F1AF9">
        <w:rPr>
          <w:rFonts w:ascii="Arial" w:hAnsi="Arial" w:cs="Arial"/>
        </w:rPr>
        <w:t xml:space="preserve"> shall check the payment details against the invoices before approving each payment using the online banking system.</w:t>
      </w:r>
    </w:p>
    <w:p w14:paraId="1272030F" w14:textId="60E059F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F700C4">
        <w:rPr>
          <w:rFonts w:ascii="Arial" w:hAnsi="Arial" w:cs="Arial"/>
        </w:rPr>
        <w:t>Highley Parish C</w:t>
      </w:r>
      <w:r w:rsidRPr="009F1AF9">
        <w:rPr>
          <w:rFonts w:ascii="Arial" w:hAnsi="Arial" w:cs="Arial"/>
        </w:rPr>
        <w:t>ouncil meeting and appended to the minutes.</w:t>
      </w:r>
    </w:p>
    <w:p w14:paraId="10140EEE" w14:textId="54F12B7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by resolution of</w:t>
      </w:r>
      <w:r w:rsidR="00F700C4">
        <w:rPr>
          <w:rFonts w:ascii="Arial" w:hAnsi="Arial" w:cs="Arial"/>
        </w:rPr>
        <w:t xml:space="preserve"> Highley Parish C</w:t>
      </w:r>
      <w:r w:rsidRPr="009F1AF9">
        <w:rPr>
          <w:rFonts w:ascii="Arial" w:hAnsi="Arial" w:cs="Arial"/>
        </w:rPr>
        <w:t xml:space="preserve">ouncil provided that each payment is </w:t>
      </w:r>
      <w:r w:rsidR="00F700C4" w:rsidRPr="009F1AF9">
        <w:rPr>
          <w:rFonts w:ascii="Arial" w:hAnsi="Arial" w:cs="Arial"/>
        </w:rPr>
        <w:t>approved,</w:t>
      </w:r>
      <w:r w:rsidRPr="009F1AF9">
        <w:rPr>
          <w:rFonts w:ascii="Arial" w:hAnsi="Arial" w:cs="Arial"/>
        </w:rPr>
        <w:t xml:space="preserve"> and any payments are reported to </w:t>
      </w:r>
      <w:r w:rsidR="00F700C4">
        <w:rPr>
          <w:rFonts w:ascii="Arial" w:hAnsi="Arial" w:cs="Arial"/>
        </w:rPr>
        <w:t>Highley Parish C</w:t>
      </w:r>
      <w:r w:rsidRPr="009F1AF9">
        <w:rPr>
          <w:rFonts w:ascii="Arial" w:hAnsi="Arial" w:cs="Arial"/>
        </w:rPr>
        <w:t xml:space="preserve">ouncil at the next meeting. </w:t>
      </w:r>
    </w:p>
    <w:p w14:paraId="6C8D89E3" w14:textId="11A045A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w:t>
      </w:r>
      <w:r w:rsidR="00F700C4">
        <w:rPr>
          <w:rFonts w:ascii="Arial" w:hAnsi="Arial" w:cs="Arial"/>
        </w:rPr>
        <w:t xml:space="preserve">agreed, </w:t>
      </w:r>
      <w:r w:rsidRPr="009F1AF9">
        <w:rPr>
          <w:rFonts w:ascii="Arial" w:hAnsi="Arial" w:cs="Arial"/>
        </w:rPr>
        <w:t xml:space="preserve">evidence of this is retained and any payments are reported to council when made. The approval of the use of a banker’s standing order shall be reviewed by </w:t>
      </w:r>
      <w:r w:rsidR="00F700C4">
        <w:rPr>
          <w:rFonts w:ascii="Arial" w:hAnsi="Arial" w:cs="Arial"/>
        </w:rPr>
        <w:t>Highley Parish C</w:t>
      </w:r>
      <w:r w:rsidRPr="009F1AF9">
        <w:rPr>
          <w:rFonts w:ascii="Arial" w:hAnsi="Arial" w:cs="Arial"/>
        </w:rPr>
        <w:t xml:space="preserve">ouncil at least every two years.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4ED319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71AC431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RFO and will also be restricted to a single transaction maximum value of £500 unless authorised by council or </w:t>
      </w:r>
      <w:r w:rsidR="00837B12">
        <w:rPr>
          <w:rFonts w:ascii="Arial" w:hAnsi="Arial" w:cs="Arial"/>
        </w:rPr>
        <w:t>R&amp;R</w:t>
      </w:r>
      <w:r w:rsidRPr="009F1AF9">
        <w:rPr>
          <w:rFonts w:ascii="Arial" w:hAnsi="Arial" w:cs="Arial"/>
        </w:rPr>
        <w:t xml:space="preserve"> committee in writing before any order is placed.</w:t>
      </w:r>
    </w:p>
    <w:p w14:paraId="3DDC07C8" w14:textId="2DEE400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credit or debit cards of members or staff shall not be used except for expenses of up to £250</w:t>
      </w:r>
      <w:r w:rsidR="00837B12">
        <w:rPr>
          <w:rFonts w:ascii="Arial" w:hAnsi="Arial" w:cs="Arial"/>
        </w:rPr>
        <w:t xml:space="preserve"> </w:t>
      </w:r>
      <w:r w:rsidRPr="009F1AF9">
        <w:rPr>
          <w:rFonts w:ascii="Arial" w:hAnsi="Arial" w:cs="Arial"/>
        </w:rPr>
        <w:t xml:space="preserve">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19E675D7"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RFO </w:t>
      </w:r>
      <w:r w:rsidR="00412BE2" w:rsidRPr="009F1AF9">
        <w:rPr>
          <w:rFonts w:ascii="Arial" w:hAnsi="Arial" w:cs="Arial"/>
        </w:rPr>
        <w:t>shall maintain a petty cash</w:t>
      </w:r>
      <w:r w:rsidR="00837B12">
        <w:rPr>
          <w:rFonts w:ascii="Arial" w:hAnsi="Arial" w:cs="Arial"/>
        </w:rPr>
        <w:t xml:space="preserve"> </w:t>
      </w:r>
      <w:r w:rsidR="00412BE2" w:rsidRPr="009F1AF9">
        <w:rPr>
          <w:rFonts w:ascii="Arial" w:hAnsi="Arial" w:cs="Arial"/>
        </w:rPr>
        <w:t>float</w:t>
      </w:r>
      <w:r w:rsidR="009A12DF" w:rsidRPr="009F1AF9">
        <w:rPr>
          <w:rFonts w:ascii="Arial" w:hAnsi="Arial" w:cs="Arial"/>
        </w:rPr>
        <w:t xml:space="preserve"> account</w:t>
      </w:r>
      <w:r w:rsidR="00412BE2" w:rsidRPr="009F1AF9">
        <w:rPr>
          <w:rFonts w:ascii="Arial" w:hAnsi="Arial" w:cs="Arial"/>
        </w:rPr>
        <w:t xml:space="preserve"> of </w:t>
      </w:r>
      <w:r w:rsidR="00837B12">
        <w:rPr>
          <w:rFonts w:ascii="Arial" w:hAnsi="Arial" w:cs="Arial"/>
        </w:rPr>
        <w:t>up to £100</w:t>
      </w:r>
      <w:r w:rsidR="00412BE2" w:rsidRPr="009F1AF9">
        <w:rPr>
          <w:rFonts w:ascii="Arial" w:hAnsi="Arial" w:cs="Arial"/>
        </w:rPr>
        <w:t xml:space="preserve">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5BD7B912"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 xml:space="preserve">received </w:t>
      </w:r>
      <w:r w:rsidR="00837B12">
        <w:rPr>
          <w:rFonts w:ascii="Arial" w:hAnsi="Arial" w:cs="Arial"/>
        </w:rPr>
        <w:t>from three elderly allotment owners is</w:t>
      </w:r>
      <w:r w:rsidR="009E68C5" w:rsidRPr="009F1AF9">
        <w:rPr>
          <w:rFonts w:ascii="Arial" w:hAnsi="Arial" w:cs="Arial"/>
        </w:rPr>
        <w:t xml:space="preserve"> paid into the petty cash float</w:t>
      </w:r>
      <w:r w:rsidR="00837B12">
        <w:rPr>
          <w:rFonts w:ascii="Arial" w:hAnsi="Arial" w:cs="Arial"/>
        </w:rPr>
        <w:t xml:space="preserve"> annually</w:t>
      </w:r>
      <w:r w:rsidR="009E68C5" w:rsidRPr="009F1AF9">
        <w:rPr>
          <w:rFonts w:ascii="Arial" w:hAnsi="Arial" w:cs="Arial"/>
        </w:rPr>
        <w:t xml:space="preserve"> but must be </w:t>
      </w:r>
      <w:r w:rsidR="00837B12">
        <w:rPr>
          <w:rFonts w:ascii="Arial" w:hAnsi="Arial" w:cs="Arial"/>
        </w:rPr>
        <w:t>logged in the petty cash book and declared at audit.</w:t>
      </w:r>
    </w:p>
    <w:p w14:paraId="11BDFD96" w14:textId="5B7B166C"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2ABA9E7A"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r w:rsidR="00837B12" w:rsidRPr="009F1AF9">
        <w:rPr>
          <w:rFonts w:ascii="Arial" w:eastAsia="Calibri" w:hAnsi="Arial" w:cs="Arial"/>
          <w:b/>
          <w:bCs/>
        </w:rPr>
        <w:t>decide</w:t>
      </w:r>
      <w:r w:rsidRPr="009F1AF9">
        <w:rPr>
          <w:rFonts w:ascii="Arial" w:eastAsia="Calibri" w:hAnsi="Arial" w:cs="Arial"/>
          <w:b/>
          <w:bCs/>
        </w:rPr>
        <w:t xml:space="preserve"> to comply with the statutory requirements of PAYE legislation.</w:t>
      </w:r>
    </w:p>
    <w:p w14:paraId="06E79B3B" w14:textId="1F59A712"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or </w:t>
      </w:r>
      <w:r w:rsidR="00837B12">
        <w:rPr>
          <w:rFonts w:ascii="Arial" w:eastAsia="Calibri" w:hAnsi="Arial" w:cs="Arial"/>
        </w:rPr>
        <w:t>R&amp;R C</w:t>
      </w:r>
      <w:r w:rsidR="004B516E" w:rsidRPr="009F1AF9">
        <w:rPr>
          <w:rFonts w:ascii="Arial" w:eastAsia="Calibri" w:hAnsi="Arial" w:cs="Arial"/>
        </w:rPr>
        <w:t>ommittee.</w:t>
      </w:r>
    </w:p>
    <w:p w14:paraId="1BD5EDE1" w14:textId="4FCA2FC0"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 xml:space="preserve">Payment of salaries shall be made, after deduction of tax, national insurance, pension contributions and any similar statutory or discretionary deductions, </w:t>
      </w:r>
      <w:r w:rsidR="00837B12">
        <w:rPr>
          <w:rFonts w:ascii="Arial" w:eastAsia="Calibri" w:hAnsi="Arial" w:cs="Arial"/>
        </w:rPr>
        <w:t>following the monthly meeting</w:t>
      </w:r>
      <w:r w:rsidRPr="009F1AF9">
        <w:rPr>
          <w:rFonts w:ascii="Arial" w:eastAsia="Calibri" w:hAnsi="Arial" w:cs="Arial"/>
        </w:rPr>
        <w:t>.</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4EBBB12"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w:t>
      </w:r>
      <w:r w:rsidR="00837B12">
        <w:rPr>
          <w:rFonts w:ascii="Arial" w:hAnsi="Arial" w:cs="Arial"/>
        </w:rPr>
        <w:t>the HMRC</w:t>
      </w:r>
      <w:r w:rsidRPr="009F1AF9">
        <w:rPr>
          <w:rFonts w:ascii="Arial" w:hAnsi="Arial" w:cs="Arial"/>
        </w:rPr>
        <w:t xml:space="preserve"> </w:t>
      </w:r>
      <w:r w:rsidR="00444F95" w:rsidRPr="009F1AF9">
        <w:rPr>
          <w:rFonts w:ascii="Arial" w:hAnsi="Arial" w:cs="Arial"/>
        </w:rPr>
        <w:t>payroll control account</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 xml:space="preserve">in the </w:t>
      </w:r>
      <w:r w:rsidR="00837B12">
        <w:rPr>
          <w:rFonts w:ascii="Arial" w:hAnsi="Arial" w:cs="Arial"/>
        </w:rPr>
        <w:t xml:space="preserve">Rialtas </w:t>
      </w:r>
      <w:r w:rsidR="00DE6675" w:rsidRPr="009F1AF9">
        <w:rPr>
          <w:rFonts w:ascii="Arial" w:hAnsi="Arial" w:cs="Arial"/>
        </w:rPr>
        <w:t>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837B12">
        <w:rPr>
          <w:rFonts w:ascii="Arial" w:hAnsi="Arial" w:cs="Arial"/>
        </w:rPr>
        <w:t>R&amp;R C</w:t>
      </w:r>
      <w:r w:rsidR="00785084" w:rsidRPr="009F1AF9">
        <w:rPr>
          <w:rFonts w:ascii="Arial" w:hAnsi="Arial" w:cs="Arial"/>
        </w:rPr>
        <w:t xml:space="preserve">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7FC357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t>
      </w:r>
      <w:r w:rsidR="00B22E96">
        <w:rPr>
          <w:rFonts w:ascii="Arial" w:hAnsi="Arial" w:cs="Arial"/>
        </w:rPr>
        <w:t xml:space="preserve"> </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w:t>
      </w:r>
      <w:r w:rsidR="00BF5918" w:rsidRPr="009F1AF9">
        <w:rPr>
          <w:rFonts w:ascii="Arial" w:hAnsi="Arial" w:cs="Arial"/>
        </w:rPr>
        <w:lastRenderedPageBreak/>
        <w:t>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A7A1511"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145BF1C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r w:rsidR="00B22E96"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A3CFC2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r w:rsidR="00B22E96">
        <w:rPr>
          <w:rFonts w:ascii="Arial" w:hAnsi="Arial" w:cs="Arial"/>
        </w:rPr>
        <w:t xml:space="preserve">Rialtas </w:t>
      </w:r>
      <w:r w:rsidR="007B2106" w:rsidRPr="009F1AF9">
        <w:rPr>
          <w:rFonts w:ascii="Arial" w:hAnsi="Arial" w:cs="Arial"/>
        </w:rPr>
        <w:t xml:space="preserve">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0DE0A57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2D24CD9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lastRenderedPageBreak/>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729B64D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r w:rsidR="00CD7BF8">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7FA8FB8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16E69D0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42125E9B" w14:textId="5C580C99" w:rsidR="007E6C3C" w:rsidRPr="00676E63" w:rsidRDefault="007E6C3C" w:rsidP="00676E63">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713510D" w14:textId="2CA9760F"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E0B07BE"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F9EBB4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Clerk shall give prompt notification to the RFO of all new risks, properties or vehicles which require to be insured and of any alterations affecting existing insurances.</w:t>
      </w:r>
    </w:p>
    <w:p w14:paraId="298EB3D9" w14:textId="2C5A404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676E63">
        <w:rPr>
          <w:rFonts w:ascii="Arial" w:hAnsi="Arial" w:cs="Arial"/>
        </w:rPr>
        <w:t>Highley Parish C</w:t>
      </w:r>
      <w:r w:rsidRPr="009F1AF9">
        <w:rPr>
          <w:rFonts w:ascii="Arial" w:hAnsi="Arial" w:cs="Arial"/>
        </w:rPr>
        <w:t>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40462A6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r w:rsidR="00676E63">
        <w:rPr>
          <w:rFonts w:ascii="Arial" w:hAnsi="Arial" w:cs="Arial"/>
        </w:rPr>
        <w:t>.</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7C753544"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w:t>
      </w:r>
      <w:r w:rsidR="00676E63">
        <w:rPr>
          <w:rFonts w:ascii="Arial" w:hAnsi="Arial" w:cs="Arial"/>
        </w:rPr>
        <w:t xml:space="preserve"> at the annual meeting</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9"/>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999D" w14:textId="77777777" w:rsidR="00CF2FC1" w:rsidRDefault="00CF2FC1" w:rsidP="00225AAB">
      <w:r>
        <w:separator/>
      </w:r>
    </w:p>
  </w:endnote>
  <w:endnote w:type="continuationSeparator" w:id="0">
    <w:p w14:paraId="412F5A91" w14:textId="77777777" w:rsidR="00CF2FC1" w:rsidRDefault="00CF2FC1" w:rsidP="00225AAB">
      <w:r>
        <w:continuationSeparator/>
      </w:r>
    </w:p>
  </w:endnote>
  <w:endnote w:type="continuationNotice" w:id="1">
    <w:p w14:paraId="61707153" w14:textId="77777777" w:rsidR="00CF2FC1" w:rsidRDefault="00CF2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8B62" w14:textId="77777777" w:rsidR="00270E75" w:rsidRDefault="00270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D0A5" w14:textId="77777777" w:rsidR="00270E75" w:rsidRDefault="0027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4EB59" w14:textId="77777777" w:rsidR="00CF2FC1" w:rsidRDefault="00CF2FC1" w:rsidP="00225AAB">
      <w:r>
        <w:separator/>
      </w:r>
    </w:p>
  </w:footnote>
  <w:footnote w:type="continuationSeparator" w:id="0">
    <w:p w14:paraId="3B3AFC45" w14:textId="77777777" w:rsidR="00CF2FC1" w:rsidRDefault="00CF2FC1" w:rsidP="00225AAB">
      <w:r>
        <w:continuationSeparator/>
      </w:r>
    </w:p>
  </w:footnote>
  <w:footnote w:type="continuationNotice" w:id="1">
    <w:p w14:paraId="732C5811" w14:textId="77777777" w:rsidR="00CF2FC1" w:rsidRDefault="00CF2FC1">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CC7B" w14:textId="77777777" w:rsidR="00270E75" w:rsidRDefault="00270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B05A" w14:textId="0CFB7D0E" w:rsidR="00270E75" w:rsidRDefault="00270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A047" w14:textId="77777777" w:rsidR="00270E75" w:rsidRDefault="00270E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0E75"/>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2F7BC2"/>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5BDD"/>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701"/>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54C4"/>
    <w:rsid w:val="004974DD"/>
    <w:rsid w:val="00497918"/>
    <w:rsid w:val="004A0CAE"/>
    <w:rsid w:val="004A188D"/>
    <w:rsid w:val="004A2308"/>
    <w:rsid w:val="004A26F7"/>
    <w:rsid w:val="004A43B6"/>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259C2"/>
    <w:rsid w:val="005307F8"/>
    <w:rsid w:val="00534235"/>
    <w:rsid w:val="005416DF"/>
    <w:rsid w:val="005428FB"/>
    <w:rsid w:val="00551C18"/>
    <w:rsid w:val="005546A7"/>
    <w:rsid w:val="005547A1"/>
    <w:rsid w:val="00556693"/>
    <w:rsid w:val="0056608B"/>
    <w:rsid w:val="00566FB0"/>
    <w:rsid w:val="00570842"/>
    <w:rsid w:val="00574214"/>
    <w:rsid w:val="0057515A"/>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76E63"/>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1A65"/>
    <w:rsid w:val="00722644"/>
    <w:rsid w:val="00722ABF"/>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5555"/>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5E8E"/>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37B12"/>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33C7"/>
    <w:rsid w:val="008B5438"/>
    <w:rsid w:val="008B62CD"/>
    <w:rsid w:val="008C0CB1"/>
    <w:rsid w:val="008C21AE"/>
    <w:rsid w:val="008C34FA"/>
    <w:rsid w:val="008C50A9"/>
    <w:rsid w:val="008C7D95"/>
    <w:rsid w:val="008D446C"/>
    <w:rsid w:val="008D4B01"/>
    <w:rsid w:val="008D7C0F"/>
    <w:rsid w:val="008E0388"/>
    <w:rsid w:val="008E1A03"/>
    <w:rsid w:val="008E464B"/>
    <w:rsid w:val="008E5303"/>
    <w:rsid w:val="008E6802"/>
    <w:rsid w:val="008F02AC"/>
    <w:rsid w:val="008F4195"/>
    <w:rsid w:val="008F6582"/>
    <w:rsid w:val="008F69A8"/>
    <w:rsid w:val="008F6BD3"/>
    <w:rsid w:val="00901A21"/>
    <w:rsid w:val="0090242D"/>
    <w:rsid w:val="00904756"/>
    <w:rsid w:val="00905BC2"/>
    <w:rsid w:val="00906819"/>
    <w:rsid w:val="0091022B"/>
    <w:rsid w:val="00910CB8"/>
    <w:rsid w:val="00911340"/>
    <w:rsid w:val="00922D7B"/>
    <w:rsid w:val="00922F21"/>
    <w:rsid w:val="009257B7"/>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2E96"/>
    <w:rsid w:val="00B25AAB"/>
    <w:rsid w:val="00B2694A"/>
    <w:rsid w:val="00B27506"/>
    <w:rsid w:val="00B27DFA"/>
    <w:rsid w:val="00B34B35"/>
    <w:rsid w:val="00B4357D"/>
    <w:rsid w:val="00B4422E"/>
    <w:rsid w:val="00B535E2"/>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448"/>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D7BF8"/>
    <w:rsid w:val="00CE0569"/>
    <w:rsid w:val="00CE1CD8"/>
    <w:rsid w:val="00CE214E"/>
    <w:rsid w:val="00CE2B31"/>
    <w:rsid w:val="00CE47A7"/>
    <w:rsid w:val="00CE5908"/>
    <w:rsid w:val="00CE76A5"/>
    <w:rsid w:val="00CE7873"/>
    <w:rsid w:val="00CF019A"/>
    <w:rsid w:val="00CF1B04"/>
    <w:rsid w:val="00CF2FC1"/>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55B3E"/>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34F9"/>
    <w:rsid w:val="00EB6D64"/>
    <w:rsid w:val="00EC112B"/>
    <w:rsid w:val="00EC15CE"/>
    <w:rsid w:val="00EC20AB"/>
    <w:rsid w:val="00EC3BF8"/>
    <w:rsid w:val="00EC4E3C"/>
    <w:rsid w:val="00EC57C9"/>
    <w:rsid w:val="00EC6445"/>
    <w:rsid w:val="00ED2D52"/>
    <w:rsid w:val="00ED7CBE"/>
    <w:rsid w:val="00EE1A28"/>
    <w:rsid w:val="00EE287D"/>
    <w:rsid w:val="00EE2C29"/>
    <w:rsid w:val="00EE5BEB"/>
    <w:rsid w:val="00EE68BF"/>
    <w:rsid w:val="00EE74BA"/>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0C4"/>
    <w:rsid w:val="00F7073F"/>
    <w:rsid w:val="00F70BD6"/>
    <w:rsid w:val="00F70CF2"/>
    <w:rsid w:val="00F70DFB"/>
    <w:rsid w:val="00F71DDD"/>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4884</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Alison Palmer</cp:lastModifiedBy>
  <cp:revision>2</cp:revision>
  <cp:lastPrinted>2024-08-09T12:46:00Z</cp:lastPrinted>
  <dcterms:created xsi:type="dcterms:W3CDTF">2024-09-11T11:20:00Z</dcterms:created>
  <dcterms:modified xsi:type="dcterms:W3CDTF">2024-09-11T11:20:00Z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